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76" w:rsidRDefault="00015076" w:rsidP="00015076">
      <w:pPr>
        <w:pStyle w:val="Nagwek4"/>
        <w:jc w:val="left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Protokół ze spotkania</w:t>
      </w:r>
    </w:p>
    <w:p w:rsidR="004A2360" w:rsidRPr="004A2360" w:rsidRDefault="004A2360" w:rsidP="004A2360"/>
    <w:p w:rsidR="00015076" w:rsidRDefault="00015076" w:rsidP="00015076">
      <w:pPr>
        <w:tabs>
          <w:tab w:val="left" w:pos="1134"/>
        </w:tabs>
        <w:spacing w:line="240" w:lineRule="atLeast"/>
        <w:ind w:left="709" w:hanging="709"/>
        <w:rPr>
          <w:rFonts w:ascii="Arial" w:hAnsi="Arial"/>
        </w:rPr>
      </w:pPr>
    </w:p>
    <w:p w:rsidR="00015076" w:rsidRDefault="00015076" w:rsidP="00015076">
      <w:pPr>
        <w:tabs>
          <w:tab w:val="left" w:pos="1134"/>
        </w:tabs>
        <w:spacing w:line="240" w:lineRule="atLeast"/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Otrzymują: </w:t>
      </w:r>
    </w:p>
    <w:p w:rsidR="00015076" w:rsidRDefault="00015076" w:rsidP="00015076">
      <w:pPr>
        <w:tabs>
          <w:tab w:val="left" w:pos="1134"/>
        </w:tabs>
        <w:spacing w:line="240" w:lineRule="atLeast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15076" w:rsidRDefault="001E3FEF" w:rsidP="001E3FEF">
      <w:pPr>
        <w:tabs>
          <w:tab w:val="left" w:pos="1134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Komisja Zakładowa NSZZ „Solidarność”</w:t>
      </w:r>
    </w:p>
    <w:p w:rsidR="001E3FEF" w:rsidRDefault="001E3FEF" w:rsidP="001E3FEF">
      <w:pPr>
        <w:tabs>
          <w:tab w:val="left" w:pos="1134"/>
        </w:tabs>
        <w:spacing w:line="240" w:lineRule="atLeast"/>
        <w:rPr>
          <w:rFonts w:ascii="Arial" w:hAnsi="Arial"/>
        </w:rPr>
      </w:pPr>
    </w:p>
    <w:p w:rsidR="001E3FEF" w:rsidRDefault="001E3FEF" w:rsidP="001E3FEF">
      <w:pPr>
        <w:tabs>
          <w:tab w:val="left" w:pos="1134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Dyrekcja TRW Polska sp. z o.</w:t>
      </w: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w</w:t>
      </w:r>
      <w:proofErr w:type="gramEnd"/>
      <w:r>
        <w:rPr>
          <w:rFonts w:ascii="Arial" w:hAnsi="Arial"/>
        </w:rPr>
        <w:t xml:space="preserve"> Częstochowie</w:t>
      </w:r>
    </w:p>
    <w:p w:rsidR="001E3FEF" w:rsidRDefault="001E3FEF" w:rsidP="001E3FEF">
      <w:pPr>
        <w:tabs>
          <w:tab w:val="left" w:pos="1134"/>
        </w:tabs>
        <w:spacing w:line="240" w:lineRule="atLeast"/>
        <w:rPr>
          <w:rFonts w:ascii="Arial" w:hAnsi="Arial"/>
        </w:rPr>
      </w:pPr>
    </w:p>
    <w:p w:rsidR="00015076" w:rsidRDefault="00015076" w:rsidP="00015076">
      <w:pPr>
        <w:tabs>
          <w:tab w:val="left" w:pos="1134"/>
        </w:tabs>
        <w:spacing w:line="240" w:lineRule="atLeast"/>
        <w:rPr>
          <w:rFonts w:ascii="Arial" w:hAnsi="Arial"/>
          <w:i/>
          <w:iCs/>
          <w:sz w:val="20"/>
          <w:lang w:val="de-DE"/>
        </w:rPr>
      </w:pPr>
    </w:p>
    <w:p w:rsidR="00015076" w:rsidRDefault="00015076" w:rsidP="00015076">
      <w:pPr>
        <w:spacing w:line="240" w:lineRule="atLeast"/>
        <w:rPr>
          <w:rFonts w:ascii="Arial" w:hAnsi="Arial"/>
        </w:rPr>
      </w:pPr>
    </w:p>
    <w:p w:rsidR="00015076" w:rsidRDefault="00015076" w:rsidP="00015076">
      <w:pPr>
        <w:tabs>
          <w:tab w:val="left" w:pos="567"/>
          <w:tab w:val="left" w:pos="1134"/>
          <w:tab w:val="left" w:pos="2552"/>
          <w:tab w:val="left" w:pos="3544"/>
          <w:tab w:val="right" w:pos="9073"/>
        </w:tabs>
        <w:spacing w:line="240" w:lineRule="atLeast"/>
        <w:rPr>
          <w:rFonts w:ascii="Arial" w:hAnsi="Arial"/>
          <w:sz w:val="10"/>
        </w:rPr>
      </w:pPr>
    </w:p>
    <w:p w:rsidR="00015076" w:rsidRDefault="00015076" w:rsidP="00015076">
      <w:pPr>
        <w:pStyle w:val="Nagwek3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Protokół ze spotkania: Komisji Zakładowej NSZZ „Solidarność” oraz Dyrekcji TRW Polska sp. z o.</w:t>
      </w:r>
      <w:proofErr w:type="gramStart"/>
      <w:r>
        <w:rPr>
          <w:rFonts w:ascii="Arial" w:hAnsi="Arial"/>
          <w:lang w:val="pl-PL"/>
        </w:rPr>
        <w:t>o</w:t>
      </w:r>
      <w:proofErr w:type="gramEnd"/>
      <w:r>
        <w:rPr>
          <w:rFonts w:ascii="Arial" w:hAnsi="Arial"/>
          <w:lang w:val="pl-PL"/>
        </w:rPr>
        <w:t xml:space="preserve">. </w:t>
      </w:r>
      <w:proofErr w:type="gramStart"/>
      <w:r>
        <w:rPr>
          <w:rFonts w:ascii="Arial" w:hAnsi="Arial"/>
          <w:lang w:val="pl-PL"/>
        </w:rPr>
        <w:t>w  dniu</w:t>
      </w:r>
      <w:proofErr w:type="gramEnd"/>
      <w:r>
        <w:rPr>
          <w:rFonts w:ascii="Arial" w:hAnsi="Arial"/>
          <w:lang w:val="pl-PL"/>
        </w:rPr>
        <w:t xml:space="preserve"> 23.04.2015r</w:t>
      </w:r>
      <w:r>
        <w:rPr>
          <w:rFonts w:ascii="Arial" w:hAnsi="Arial"/>
          <w:lang w:val="pl-PL"/>
        </w:rPr>
        <w:br/>
        <w:t>godzina</w:t>
      </w:r>
      <w:proofErr w:type="gramStart"/>
      <w:r>
        <w:rPr>
          <w:rFonts w:ascii="Arial" w:hAnsi="Arial"/>
          <w:lang w:val="pl-PL"/>
        </w:rPr>
        <w:t xml:space="preserve"> 9:30 w</w:t>
      </w:r>
      <w:proofErr w:type="gramEnd"/>
      <w:r>
        <w:rPr>
          <w:rFonts w:ascii="Arial" w:hAnsi="Arial"/>
          <w:lang w:val="pl-PL"/>
        </w:rPr>
        <w:t xml:space="preserve"> Częstochowie</w:t>
      </w:r>
    </w:p>
    <w:p w:rsidR="00015076" w:rsidRPr="00015076" w:rsidRDefault="00015076" w:rsidP="00015076"/>
    <w:p w:rsidR="00015076" w:rsidRDefault="00015076" w:rsidP="00015076">
      <w:pPr>
        <w:spacing w:line="240" w:lineRule="atLeast"/>
        <w:rPr>
          <w:rFonts w:ascii="Arial" w:hAnsi="Arial"/>
        </w:rPr>
      </w:pPr>
    </w:p>
    <w:p w:rsidR="00015076" w:rsidRDefault="00015076" w:rsidP="00015076">
      <w:pPr>
        <w:pStyle w:val="Nagwek2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Lista uczestników</w:t>
      </w:r>
    </w:p>
    <w:p w:rsidR="00015076" w:rsidRDefault="00015076" w:rsidP="00015076">
      <w:pPr>
        <w:spacing w:line="240" w:lineRule="atLeast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92"/>
        <w:gridCol w:w="4662"/>
      </w:tblGrid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15076" w:rsidRDefault="00015076">
            <w:pPr>
              <w:snapToGrid w:val="0"/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Nazwisko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15076" w:rsidRDefault="00015076">
            <w:pPr>
              <w:snapToGrid w:val="0"/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Pełniona funkcja</w:t>
            </w:r>
          </w:p>
        </w:tc>
      </w:tr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Andrzej Kozieł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Dyrektor HR</w:t>
            </w:r>
          </w:p>
        </w:tc>
      </w:tr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Stanisław Kołodziejczyk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Przewodniczący Komisji Zakładowej</w:t>
            </w:r>
          </w:p>
        </w:tc>
      </w:tr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Marek Kubiczek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Zastępca przewodniczącego</w:t>
            </w:r>
          </w:p>
        </w:tc>
      </w:tr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Andrzej </w:t>
            </w:r>
            <w:proofErr w:type="spellStart"/>
            <w:r>
              <w:rPr>
                <w:rFonts w:ascii="Arial" w:hAnsi="Arial"/>
                <w:sz w:val="20"/>
              </w:rPr>
              <w:t>Bala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6" w:rsidRDefault="001E3FEF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Sekretarz Komisji Zakładowej</w:t>
            </w:r>
          </w:p>
        </w:tc>
      </w:tr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076" w:rsidRDefault="00015076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6" w:rsidRDefault="00015076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015076" w:rsidTr="00015076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076" w:rsidRDefault="00015076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76" w:rsidRDefault="00015076">
            <w:pPr>
              <w:snapToGrid w:val="0"/>
              <w:spacing w:line="240" w:lineRule="atLeast"/>
              <w:rPr>
                <w:rFonts w:ascii="Arial" w:hAnsi="Arial"/>
                <w:sz w:val="20"/>
              </w:rPr>
            </w:pPr>
          </w:p>
        </w:tc>
      </w:tr>
    </w:tbl>
    <w:p w:rsidR="00015076" w:rsidRDefault="00015076" w:rsidP="00015076">
      <w:pPr>
        <w:spacing w:line="240" w:lineRule="atLeast"/>
        <w:rPr>
          <w:rFonts w:ascii="Arial" w:hAnsi="Arial"/>
        </w:rPr>
      </w:pPr>
    </w:p>
    <w:p w:rsidR="00015076" w:rsidRPr="0056772B" w:rsidRDefault="001E3FEF" w:rsidP="00015076">
      <w:pPr>
        <w:ind w:firstLine="708"/>
        <w:rPr>
          <w:b/>
          <w:sz w:val="28"/>
          <w:szCs w:val="28"/>
        </w:rPr>
      </w:pPr>
      <w:r w:rsidRPr="0056772B">
        <w:rPr>
          <w:b/>
          <w:sz w:val="28"/>
          <w:szCs w:val="28"/>
        </w:rPr>
        <w:t xml:space="preserve">Zebranie </w:t>
      </w:r>
      <w:proofErr w:type="gramStart"/>
      <w:r w:rsidRPr="0056772B">
        <w:rPr>
          <w:b/>
          <w:sz w:val="28"/>
          <w:szCs w:val="28"/>
        </w:rPr>
        <w:t xml:space="preserve">otworzył </w:t>
      </w:r>
      <w:r w:rsidR="00D34380">
        <w:rPr>
          <w:b/>
          <w:sz w:val="28"/>
          <w:szCs w:val="28"/>
        </w:rPr>
        <w:t>:</w:t>
      </w:r>
      <w:r w:rsidR="004A2360" w:rsidRPr="0056772B">
        <w:rPr>
          <w:b/>
          <w:sz w:val="28"/>
          <w:szCs w:val="28"/>
        </w:rPr>
        <w:t xml:space="preserve">       </w:t>
      </w:r>
      <w:r w:rsidRPr="0056772B">
        <w:rPr>
          <w:b/>
          <w:sz w:val="28"/>
          <w:szCs w:val="28"/>
        </w:rPr>
        <w:t>Dyrektor</w:t>
      </w:r>
      <w:proofErr w:type="gramEnd"/>
      <w:r w:rsidRPr="0056772B">
        <w:rPr>
          <w:b/>
          <w:sz w:val="28"/>
          <w:szCs w:val="28"/>
        </w:rPr>
        <w:t xml:space="preserve"> HR Andrzej Kozieł</w:t>
      </w:r>
    </w:p>
    <w:p w:rsidR="00015076" w:rsidRDefault="00015076" w:rsidP="00015076">
      <w:r>
        <w:tab/>
      </w:r>
    </w:p>
    <w:p w:rsidR="0056772B" w:rsidRDefault="0056772B" w:rsidP="00015076"/>
    <w:p w:rsidR="00015076" w:rsidRDefault="00015076" w:rsidP="00015076">
      <w:pPr>
        <w:pStyle w:val="Nagwek2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Omówione zagadnienia:</w:t>
      </w:r>
    </w:p>
    <w:p w:rsidR="00015076" w:rsidRDefault="00015076" w:rsidP="00015076"/>
    <w:p w:rsidR="00015076" w:rsidRDefault="00015076" w:rsidP="00015076">
      <w:pPr>
        <w:ind w:left="720"/>
      </w:pPr>
    </w:p>
    <w:p w:rsidR="00015076" w:rsidRDefault="00015076" w:rsidP="00015076">
      <w:pPr>
        <w:spacing w:line="240" w:lineRule="atLeast"/>
        <w:jc w:val="both"/>
        <w:rPr>
          <w:rFonts w:ascii="Arial" w:hAnsi="Arial"/>
        </w:rPr>
      </w:pPr>
    </w:p>
    <w:p w:rsidR="00015076" w:rsidRDefault="00015076" w:rsidP="00015076">
      <w:pPr>
        <w:spacing w:line="240" w:lineRule="atLeast"/>
        <w:jc w:val="both"/>
        <w:rPr>
          <w:rFonts w:ascii="Arial" w:hAnsi="Arial"/>
          <w:i/>
          <w:sz w:val="20"/>
        </w:rPr>
      </w:pPr>
    </w:p>
    <w:p w:rsidR="001E3FEF" w:rsidRPr="001E3FEF" w:rsidRDefault="001E3FEF" w:rsidP="00EF3FD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1E3FEF">
        <w:rPr>
          <w:sz w:val="28"/>
          <w:szCs w:val="28"/>
        </w:rPr>
        <w:t xml:space="preserve"> Omówienie wprowadzenia pakietu dodatkowego </w:t>
      </w:r>
      <w:proofErr w:type="gramStart"/>
      <w:r w:rsidRPr="001E3FEF">
        <w:rPr>
          <w:sz w:val="28"/>
          <w:szCs w:val="28"/>
        </w:rPr>
        <w:t xml:space="preserve">ubezpieczenia </w:t>
      </w:r>
      <w:r w:rsidR="00EF3FD8">
        <w:rPr>
          <w:sz w:val="28"/>
          <w:szCs w:val="28"/>
        </w:rPr>
        <w:t xml:space="preserve">  </w:t>
      </w:r>
      <w:r w:rsidRPr="001E3FEF">
        <w:rPr>
          <w:sz w:val="28"/>
          <w:szCs w:val="28"/>
        </w:rPr>
        <w:t>medycznego</w:t>
      </w:r>
      <w:proofErr w:type="gramEnd"/>
      <w:r w:rsidRPr="001E3FEF">
        <w:rPr>
          <w:sz w:val="28"/>
          <w:szCs w:val="28"/>
        </w:rPr>
        <w:t xml:space="preserve"> dla pracowników TRW Polska sp. z  o.</w:t>
      </w:r>
      <w:proofErr w:type="gramStart"/>
      <w:r w:rsidRPr="001E3FEF">
        <w:rPr>
          <w:sz w:val="28"/>
          <w:szCs w:val="28"/>
        </w:rPr>
        <w:t>o</w:t>
      </w:r>
      <w:proofErr w:type="gramEnd"/>
      <w:r w:rsidRPr="001E3FEF">
        <w:rPr>
          <w:sz w:val="28"/>
          <w:szCs w:val="28"/>
        </w:rPr>
        <w:t xml:space="preserve">. </w:t>
      </w:r>
      <w:proofErr w:type="gramStart"/>
      <w:r w:rsidRPr="001E3FEF">
        <w:rPr>
          <w:sz w:val="28"/>
          <w:szCs w:val="28"/>
        </w:rPr>
        <w:t>w</w:t>
      </w:r>
      <w:proofErr w:type="gramEnd"/>
      <w:r w:rsidRPr="001E3FEF">
        <w:rPr>
          <w:sz w:val="28"/>
          <w:szCs w:val="28"/>
        </w:rPr>
        <w:t xml:space="preserve"> Częstochowie,</w:t>
      </w:r>
    </w:p>
    <w:p w:rsidR="00EF3FD8" w:rsidRDefault="001E3FEF" w:rsidP="00EF3FD8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FD8">
        <w:rPr>
          <w:sz w:val="28"/>
          <w:szCs w:val="28"/>
        </w:rPr>
        <w:t>Omówienie w najbliższym czasie integracji przejęcia zakładów TRW Polska sp. z o.</w:t>
      </w:r>
      <w:proofErr w:type="gramStart"/>
      <w:r w:rsidR="00EF3FD8">
        <w:rPr>
          <w:sz w:val="28"/>
          <w:szCs w:val="28"/>
        </w:rPr>
        <w:t>o</w:t>
      </w:r>
      <w:proofErr w:type="gramEnd"/>
      <w:r w:rsidR="00EF3FD8">
        <w:rPr>
          <w:sz w:val="28"/>
          <w:szCs w:val="28"/>
        </w:rPr>
        <w:t xml:space="preserve">. </w:t>
      </w:r>
      <w:proofErr w:type="gramStart"/>
      <w:r w:rsidR="00EF3FD8">
        <w:rPr>
          <w:sz w:val="28"/>
          <w:szCs w:val="28"/>
        </w:rPr>
        <w:t>w</w:t>
      </w:r>
      <w:proofErr w:type="gramEnd"/>
      <w:r w:rsidR="00EF3FD8">
        <w:rPr>
          <w:sz w:val="28"/>
          <w:szCs w:val="28"/>
        </w:rPr>
        <w:t xml:space="preserve"> Częstochowie przez firmę ZF</w:t>
      </w:r>
    </w:p>
    <w:p w:rsidR="0039718D" w:rsidRDefault="00EF3FD8" w:rsidP="0039718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FEF" w:rsidRPr="001E3FEF">
        <w:rPr>
          <w:sz w:val="28"/>
          <w:szCs w:val="28"/>
        </w:rPr>
        <w:t xml:space="preserve">ZASADY PLANOWANIA URLOPÓW w TRW Polska sp. </w:t>
      </w:r>
      <w:proofErr w:type="gramStart"/>
      <w:r w:rsidR="001E3FEF" w:rsidRPr="001E3FEF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="001E3FEF" w:rsidRPr="001E3FEF">
        <w:rPr>
          <w:sz w:val="28"/>
          <w:szCs w:val="28"/>
        </w:rPr>
        <w:t xml:space="preserve"> o</w:t>
      </w:r>
      <w:proofErr w:type="gramEnd"/>
      <w:r w:rsidR="001E3FEF" w:rsidRPr="001E3FEF">
        <w:rPr>
          <w:sz w:val="28"/>
          <w:szCs w:val="28"/>
        </w:rPr>
        <w:t>.</w:t>
      </w:r>
      <w:proofErr w:type="gramStart"/>
      <w:r w:rsidR="001E3FEF" w:rsidRPr="001E3FEF">
        <w:rPr>
          <w:sz w:val="28"/>
          <w:szCs w:val="28"/>
        </w:rPr>
        <w:t>o</w:t>
      </w:r>
      <w:proofErr w:type="gramEnd"/>
      <w:r w:rsidR="001E3FEF" w:rsidRPr="001E3FEF">
        <w:rPr>
          <w:sz w:val="28"/>
          <w:szCs w:val="28"/>
        </w:rPr>
        <w:t xml:space="preserve">. </w:t>
      </w:r>
      <w:proofErr w:type="gramStart"/>
      <w:r w:rsidR="001E3FEF" w:rsidRPr="001E3FEF">
        <w:rPr>
          <w:sz w:val="28"/>
          <w:szCs w:val="28"/>
        </w:rPr>
        <w:t>w</w:t>
      </w:r>
      <w:proofErr w:type="gramEnd"/>
      <w:r w:rsidR="001E3FEF" w:rsidRPr="001E3FEF">
        <w:rPr>
          <w:sz w:val="28"/>
          <w:szCs w:val="28"/>
        </w:rPr>
        <w:t xml:space="preserve"> Częstochowie</w:t>
      </w:r>
      <w:r>
        <w:rPr>
          <w:sz w:val="28"/>
          <w:szCs w:val="28"/>
        </w:rPr>
        <w:t xml:space="preserve"> – </w:t>
      </w:r>
      <w:r w:rsidR="0039718D">
        <w:rPr>
          <w:sz w:val="28"/>
          <w:szCs w:val="28"/>
        </w:rPr>
        <w:t xml:space="preserve">podczas spotkania </w:t>
      </w:r>
      <w:r>
        <w:rPr>
          <w:sz w:val="28"/>
          <w:szCs w:val="28"/>
        </w:rPr>
        <w:t xml:space="preserve">uzgodniono, że plany urlopowe będą ustalane dla pracowników na każdy rok. </w:t>
      </w:r>
      <w:proofErr w:type="gramStart"/>
      <w:r>
        <w:rPr>
          <w:sz w:val="28"/>
          <w:szCs w:val="28"/>
        </w:rPr>
        <w:t xml:space="preserve">Termin </w:t>
      </w:r>
      <w:r w:rsidR="0039718D">
        <w:rPr>
          <w:sz w:val="28"/>
          <w:szCs w:val="28"/>
        </w:rPr>
        <w:t xml:space="preserve"> </w:t>
      </w:r>
      <w:r>
        <w:rPr>
          <w:sz w:val="28"/>
          <w:szCs w:val="28"/>
        </w:rPr>
        <w:t>planowania</w:t>
      </w:r>
      <w:proofErr w:type="gramEnd"/>
      <w:r>
        <w:rPr>
          <w:sz w:val="28"/>
          <w:szCs w:val="28"/>
        </w:rPr>
        <w:t xml:space="preserve"> </w:t>
      </w:r>
      <w:r w:rsidR="0039718D">
        <w:rPr>
          <w:sz w:val="28"/>
          <w:szCs w:val="28"/>
        </w:rPr>
        <w:t xml:space="preserve"> urlopów przez pracowników na rok 2016 zostanie uzgodniony podczas spotkania najpóźniej w połowie grudnia 2015 roku.</w:t>
      </w:r>
    </w:p>
    <w:p w:rsidR="0039718D" w:rsidRPr="0039718D" w:rsidRDefault="0039718D" w:rsidP="0039718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9718D">
        <w:rPr>
          <w:sz w:val="28"/>
          <w:szCs w:val="28"/>
        </w:rPr>
        <w:t>ZASADY STOSOWANIA CZTEROZMIANOWEJ FORMY ORGANIZACJI CZASU PRACY</w:t>
      </w:r>
      <w:r>
        <w:rPr>
          <w:sz w:val="28"/>
          <w:szCs w:val="28"/>
        </w:rPr>
        <w:t xml:space="preserve"> – uzgodniono, że w przypadku zastosowania czterozmianowego systemu pracy Dyrekcja w </w:t>
      </w:r>
      <w:proofErr w:type="gramStart"/>
      <w:r>
        <w:rPr>
          <w:sz w:val="28"/>
          <w:szCs w:val="28"/>
        </w:rPr>
        <w:t>uzgodnieniu  z</w:t>
      </w:r>
      <w:proofErr w:type="gramEnd"/>
      <w:r>
        <w:rPr>
          <w:sz w:val="28"/>
          <w:szCs w:val="28"/>
        </w:rPr>
        <w:t xml:space="preserve"> Komisję Zakładową wypracuje rekompensatę finansową dla pracowników zatrudnionych w tym okresie w takim systemie.</w:t>
      </w:r>
    </w:p>
    <w:p w:rsidR="0007513B" w:rsidRPr="0007513B" w:rsidRDefault="0007513B" w:rsidP="0007513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Projekt dotyczący </w:t>
      </w:r>
      <w:proofErr w:type="gramStart"/>
      <w:r>
        <w:rPr>
          <w:sz w:val="28"/>
          <w:szCs w:val="28"/>
        </w:rPr>
        <w:t>wprowadzenia  ZASAD</w:t>
      </w:r>
      <w:proofErr w:type="gramEnd"/>
      <w:r w:rsidRPr="0007513B">
        <w:rPr>
          <w:sz w:val="28"/>
          <w:szCs w:val="28"/>
        </w:rPr>
        <w:t xml:space="preserve">  PRZYZNAWANIA</w:t>
      </w:r>
      <w:r>
        <w:rPr>
          <w:sz w:val="28"/>
          <w:szCs w:val="28"/>
        </w:rPr>
        <w:t xml:space="preserve"> </w:t>
      </w:r>
      <w:r w:rsidRPr="0007513B">
        <w:rPr>
          <w:sz w:val="28"/>
          <w:szCs w:val="28"/>
        </w:rPr>
        <w:t>NAGRÓD JUBILEUSZOWYCH w</w:t>
      </w:r>
      <w:r w:rsidRPr="0007513B">
        <w:rPr>
          <w:b/>
          <w:sz w:val="28"/>
          <w:szCs w:val="28"/>
        </w:rPr>
        <w:t xml:space="preserve"> </w:t>
      </w:r>
      <w:r w:rsidRPr="0007513B">
        <w:rPr>
          <w:sz w:val="28"/>
          <w:szCs w:val="28"/>
        </w:rPr>
        <w:t>TRW Polska sp. z o.</w:t>
      </w:r>
      <w:proofErr w:type="gramStart"/>
      <w:r w:rsidRPr="0007513B">
        <w:rPr>
          <w:sz w:val="28"/>
          <w:szCs w:val="28"/>
        </w:rPr>
        <w:t>o</w:t>
      </w:r>
      <w:proofErr w:type="gramEnd"/>
      <w:r w:rsidRPr="0007513B">
        <w:rPr>
          <w:sz w:val="28"/>
          <w:szCs w:val="28"/>
        </w:rPr>
        <w:t xml:space="preserve">. </w:t>
      </w:r>
      <w:proofErr w:type="gramStart"/>
      <w:r w:rsidRPr="0007513B">
        <w:rPr>
          <w:sz w:val="28"/>
          <w:szCs w:val="28"/>
        </w:rPr>
        <w:t>w</w:t>
      </w:r>
      <w:proofErr w:type="gramEnd"/>
      <w:r w:rsidRPr="0007513B">
        <w:rPr>
          <w:sz w:val="28"/>
          <w:szCs w:val="28"/>
        </w:rPr>
        <w:t xml:space="preserve"> Częstochowie</w:t>
      </w:r>
      <w:r>
        <w:rPr>
          <w:sz w:val="28"/>
          <w:szCs w:val="28"/>
        </w:rPr>
        <w:t xml:space="preserve"> zostanie przesłany do Zarządu HR TRW celem </w:t>
      </w:r>
      <w:r w:rsidR="004A2360">
        <w:rPr>
          <w:sz w:val="28"/>
          <w:szCs w:val="28"/>
        </w:rPr>
        <w:t>podjęcia dalszych konsultacji</w:t>
      </w:r>
      <w:r>
        <w:rPr>
          <w:sz w:val="28"/>
          <w:szCs w:val="28"/>
        </w:rPr>
        <w:t>.</w:t>
      </w:r>
    </w:p>
    <w:p w:rsidR="0007513B" w:rsidRDefault="0007513B" w:rsidP="0007513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dotyczący </w:t>
      </w:r>
      <w:proofErr w:type="gramStart"/>
      <w:r>
        <w:rPr>
          <w:sz w:val="28"/>
          <w:szCs w:val="28"/>
        </w:rPr>
        <w:t>wprowadzenia  ZASAD</w:t>
      </w:r>
      <w:proofErr w:type="gramEnd"/>
      <w:r w:rsidRPr="0007513B">
        <w:rPr>
          <w:sz w:val="28"/>
          <w:szCs w:val="28"/>
        </w:rPr>
        <w:t xml:space="preserve">  PRZYZNAWANIA JEDNORAZOWYCH</w:t>
      </w:r>
      <w:r>
        <w:rPr>
          <w:sz w:val="28"/>
          <w:szCs w:val="28"/>
        </w:rPr>
        <w:t xml:space="preserve"> </w:t>
      </w:r>
      <w:r w:rsidRPr="0007513B">
        <w:rPr>
          <w:sz w:val="28"/>
          <w:szCs w:val="28"/>
        </w:rPr>
        <w:t xml:space="preserve"> ODPRAW </w:t>
      </w:r>
      <w:r>
        <w:rPr>
          <w:sz w:val="28"/>
          <w:szCs w:val="28"/>
        </w:rPr>
        <w:t xml:space="preserve"> </w:t>
      </w:r>
      <w:r w:rsidRPr="0007513B">
        <w:rPr>
          <w:sz w:val="28"/>
          <w:szCs w:val="28"/>
        </w:rPr>
        <w:t xml:space="preserve">EMERYTALNO – RENTOWYCH </w:t>
      </w:r>
      <w:r w:rsidRPr="0007513B">
        <w:rPr>
          <w:b/>
          <w:sz w:val="28"/>
          <w:szCs w:val="28"/>
        </w:rPr>
        <w:t xml:space="preserve"> </w:t>
      </w:r>
      <w:r w:rsidRPr="0007513B">
        <w:rPr>
          <w:sz w:val="28"/>
          <w:szCs w:val="28"/>
        </w:rPr>
        <w:t>w TRW Polska sp. z</w:t>
      </w:r>
      <w:r>
        <w:rPr>
          <w:sz w:val="28"/>
          <w:szCs w:val="28"/>
        </w:rPr>
        <w:t xml:space="preserve"> </w:t>
      </w:r>
      <w:r w:rsidRPr="0007513B">
        <w:rPr>
          <w:sz w:val="28"/>
          <w:szCs w:val="28"/>
        </w:rPr>
        <w:t xml:space="preserve"> o.</w:t>
      </w:r>
      <w:proofErr w:type="gramStart"/>
      <w:r w:rsidRPr="0007513B">
        <w:rPr>
          <w:sz w:val="28"/>
          <w:szCs w:val="28"/>
        </w:rPr>
        <w:t>o</w:t>
      </w:r>
      <w:proofErr w:type="gramEnd"/>
      <w:r w:rsidRPr="0007513B">
        <w:rPr>
          <w:sz w:val="28"/>
          <w:szCs w:val="28"/>
        </w:rPr>
        <w:t xml:space="preserve">. </w:t>
      </w:r>
      <w:proofErr w:type="gramStart"/>
      <w:r w:rsidRPr="0007513B">
        <w:rPr>
          <w:sz w:val="28"/>
          <w:szCs w:val="28"/>
        </w:rPr>
        <w:t>w</w:t>
      </w:r>
      <w:proofErr w:type="gramEnd"/>
      <w:r w:rsidRPr="0007513B">
        <w:rPr>
          <w:b/>
          <w:sz w:val="28"/>
          <w:szCs w:val="28"/>
        </w:rPr>
        <w:t xml:space="preserve"> </w:t>
      </w:r>
      <w:r w:rsidRPr="0007513B">
        <w:rPr>
          <w:sz w:val="28"/>
          <w:szCs w:val="28"/>
        </w:rPr>
        <w:t>Częstochowie</w:t>
      </w:r>
      <w:r>
        <w:rPr>
          <w:sz w:val="28"/>
          <w:szCs w:val="28"/>
        </w:rPr>
        <w:t xml:space="preserve"> zostanie przesłany do Zarządu HR TRW celem </w:t>
      </w:r>
      <w:r w:rsidR="004A2360">
        <w:rPr>
          <w:sz w:val="28"/>
          <w:szCs w:val="28"/>
        </w:rPr>
        <w:t xml:space="preserve">podjęcia </w:t>
      </w:r>
      <w:r>
        <w:rPr>
          <w:sz w:val="28"/>
          <w:szCs w:val="28"/>
        </w:rPr>
        <w:t>dalszych konsultacji.</w:t>
      </w:r>
    </w:p>
    <w:p w:rsidR="0056772B" w:rsidRPr="0007513B" w:rsidRDefault="0056772B" w:rsidP="0007513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spraw bieżących i produkcyjnych w zakładach TRW Polska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. w Częstochowie.</w:t>
      </w:r>
    </w:p>
    <w:p w:rsidR="00015076" w:rsidRDefault="00015076" w:rsidP="004A2360">
      <w:pPr>
        <w:tabs>
          <w:tab w:val="left" w:pos="720"/>
        </w:tabs>
        <w:ind w:left="786"/>
        <w:rPr>
          <w:rFonts w:ascii="Arial" w:hAnsi="Arial"/>
        </w:rPr>
      </w:pPr>
    </w:p>
    <w:p w:rsidR="00015076" w:rsidRDefault="00015076" w:rsidP="004A2360">
      <w:pPr>
        <w:tabs>
          <w:tab w:val="left" w:pos="720"/>
        </w:tabs>
        <w:ind w:left="426"/>
        <w:rPr>
          <w:rFonts w:ascii="Arial" w:hAnsi="Arial"/>
        </w:rPr>
      </w:pPr>
      <w:r>
        <w:rPr>
          <w:rFonts w:ascii="Arial" w:hAnsi="Arial"/>
        </w:rPr>
        <w:t>.</w:t>
      </w:r>
    </w:p>
    <w:p w:rsidR="00015076" w:rsidRDefault="00015076" w:rsidP="004A2360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.</w:t>
      </w:r>
    </w:p>
    <w:p w:rsidR="00015076" w:rsidRDefault="00015076" w:rsidP="004A2360">
      <w:pPr>
        <w:tabs>
          <w:tab w:val="left" w:pos="720"/>
        </w:tabs>
        <w:ind w:left="786"/>
        <w:rPr>
          <w:rFonts w:ascii="Arial" w:hAnsi="Arial"/>
        </w:rPr>
      </w:pPr>
    </w:p>
    <w:p w:rsidR="00015076" w:rsidRDefault="00015076" w:rsidP="0056772B">
      <w:pPr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>Plany na przyszłość:</w:t>
      </w:r>
    </w:p>
    <w:p w:rsidR="00015076" w:rsidRDefault="00015076" w:rsidP="00015076">
      <w:pPr>
        <w:ind w:left="720"/>
        <w:rPr>
          <w:rFonts w:ascii="Arial" w:hAnsi="Arial"/>
        </w:rPr>
      </w:pPr>
    </w:p>
    <w:p w:rsidR="00015076" w:rsidRPr="0056772B" w:rsidRDefault="00015076" w:rsidP="00015076">
      <w:pPr>
        <w:ind w:left="720"/>
        <w:rPr>
          <w:rFonts w:ascii="Arial" w:hAnsi="Arial"/>
          <w:b/>
          <w:sz w:val="28"/>
          <w:szCs w:val="28"/>
        </w:rPr>
      </w:pPr>
    </w:p>
    <w:p w:rsidR="00015076" w:rsidRPr="0056772B" w:rsidRDefault="0056772B" w:rsidP="00015076">
      <w:pPr>
        <w:ind w:left="720"/>
        <w:rPr>
          <w:b/>
          <w:sz w:val="28"/>
          <w:szCs w:val="28"/>
        </w:rPr>
      </w:pPr>
      <w:r w:rsidRPr="0056772B">
        <w:rPr>
          <w:b/>
          <w:sz w:val="28"/>
          <w:szCs w:val="28"/>
        </w:rPr>
        <w:t xml:space="preserve">Spotkanie z Dyrekcją SBS </w:t>
      </w:r>
    </w:p>
    <w:p w:rsidR="00015076" w:rsidRDefault="00015076" w:rsidP="00015076"/>
    <w:p w:rsidR="00015076" w:rsidRDefault="00015076" w:rsidP="00015076">
      <w:pPr>
        <w:rPr>
          <w:rFonts w:ascii="Arial" w:hAnsi="Arial"/>
          <w:b/>
        </w:rPr>
      </w:pPr>
    </w:p>
    <w:p w:rsidR="00015076" w:rsidRDefault="004A2360" w:rsidP="00015076">
      <w:proofErr w:type="gramStart"/>
      <w:r>
        <w:t>Prowadzący  Dyrektor</w:t>
      </w:r>
      <w:proofErr w:type="gramEnd"/>
      <w:r>
        <w:t xml:space="preserve"> HR Andrzej Kozieł </w:t>
      </w:r>
      <w:r w:rsidR="00015076">
        <w:t>zakończył  spotkanie.</w:t>
      </w:r>
    </w:p>
    <w:p w:rsidR="00015076" w:rsidRDefault="00015076" w:rsidP="00015076">
      <w:pPr>
        <w:spacing w:line="240" w:lineRule="atLeast"/>
        <w:rPr>
          <w:rFonts w:ascii="Arial" w:hAnsi="Arial"/>
          <w:b/>
        </w:rPr>
      </w:pPr>
    </w:p>
    <w:p w:rsidR="00015076" w:rsidRDefault="00015076" w:rsidP="00015076">
      <w:pPr>
        <w:spacing w:line="240" w:lineRule="atLeast"/>
      </w:pPr>
    </w:p>
    <w:p w:rsidR="00015076" w:rsidRDefault="00015076" w:rsidP="00015076">
      <w:pPr>
        <w:spacing w:line="240" w:lineRule="atLeast"/>
        <w:rPr>
          <w:rFonts w:ascii="Arial" w:hAnsi="Arial"/>
        </w:rPr>
      </w:pPr>
    </w:p>
    <w:p w:rsidR="00015076" w:rsidRDefault="00015076" w:rsidP="00015076">
      <w:pPr>
        <w:rPr>
          <w:rFonts w:ascii="Arial" w:hAnsi="Arial"/>
        </w:rPr>
      </w:pPr>
    </w:p>
    <w:p w:rsidR="00015076" w:rsidRDefault="00015076" w:rsidP="00015076">
      <w:pPr>
        <w:rPr>
          <w:rFonts w:ascii="Arial" w:hAnsi="Arial"/>
        </w:rPr>
      </w:pPr>
      <w:r>
        <w:rPr>
          <w:rFonts w:ascii="Arial" w:hAnsi="Arial"/>
        </w:rPr>
        <w:t xml:space="preserve">Następne spotkanie odbędzie </w:t>
      </w:r>
      <w:r w:rsidR="0056772B">
        <w:rPr>
          <w:rFonts w:ascii="Arial" w:hAnsi="Arial"/>
        </w:rPr>
        <w:t>się: w drugiej połowie maja lub drugiej połowie czerwca 2015 roku.</w:t>
      </w:r>
    </w:p>
    <w:p w:rsidR="00015076" w:rsidRDefault="00015076" w:rsidP="00015076">
      <w:pPr>
        <w:rPr>
          <w:rFonts w:ascii="Arial" w:hAnsi="Arial"/>
        </w:rPr>
      </w:pPr>
    </w:p>
    <w:p w:rsidR="00015076" w:rsidRDefault="00015076" w:rsidP="00015076"/>
    <w:p w:rsidR="00015076" w:rsidRDefault="00015076" w:rsidP="00015076"/>
    <w:p w:rsidR="00015076" w:rsidRDefault="00015076" w:rsidP="00015076"/>
    <w:p w:rsidR="0056772B" w:rsidRPr="0056772B" w:rsidRDefault="00015076" w:rsidP="00015076">
      <w:pPr>
        <w:rPr>
          <w:rFonts w:ascii="Arial" w:hAnsi="Arial"/>
          <w:i/>
          <w:iCs/>
        </w:rPr>
      </w:pPr>
      <w:r>
        <w:rPr>
          <w:rFonts w:ascii="Arial" w:hAnsi="Arial"/>
          <w:b/>
          <w:bCs/>
        </w:rPr>
        <w:t xml:space="preserve">Protokół </w:t>
      </w:r>
      <w:proofErr w:type="gramStart"/>
      <w:r>
        <w:rPr>
          <w:rFonts w:ascii="Arial" w:hAnsi="Arial"/>
          <w:b/>
          <w:bCs/>
        </w:rPr>
        <w:t>sporządził:</w:t>
      </w:r>
      <w:r>
        <w:rPr>
          <w:rFonts w:ascii="Arial" w:hAnsi="Arial"/>
          <w:i/>
          <w:iCs/>
        </w:rPr>
        <w:t xml:space="preserve"> </w:t>
      </w:r>
      <w:r w:rsidR="0056772B">
        <w:rPr>
          <w:rFonts w:ascii="Arial" w:hAnsi="Arial"/>
          <w:i/>
          <w:iCs/>
        </w:rPr>
        <w:t xml:space="preserve">     Stanisław</w:t>
      </w:r>
      <w:proofErr w:type="gramEnd"/>
      <w:r w:rsidR="0056772B">
        <w:rPr>
          <w:rFonts w:ascii="Arial" w:hAnsi="Arial"/>
          <w:i/>
          <w:iCs/>
        </w:rPr>
        <w:t xml:space="preserve"> Kołodziejczyk</w:t>
      </w:r>
    </w:p>
    <w:p w:rsidR="00015076" w:rsidRDefault="00015076"/>
    <w:sectPr w:rsidR="00015076" w:rsidSect="00CC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076"/>
    <w:rsid w:val="00015076"/>
    <w:rsid w:val="0007513B"/>
    <w:rsid w:val="001E3FEF"/>
    <w:rsid w:val="00322A8F"/>
    <w:rsid w:val="0039718D"/>
    <w:rsid w:val="004A2360"/>
    <w:rsid w:val="0056772B"/>
    <w:rsid w:val="00CC0ACC"/>
    <w:rsid w:val="00D34380"/>
    <w:rsid w:val="00E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5076"/>
    <w:pPr>
      <w:keepNext/>
      <w:numPr>
        <w:numId w:val="1"/>
      </w:numPr>
      <w:spacing w:line="240" w:lineRule="atLeast"/>
      <w:outlineLvl w:val="0"/>
    </w:pPr>
    <w:rPr>
      <w:rFonts w:ascii="Century Gothic" w:hAnsi="Century Gothic"/>
      <w:b/>
      <w:lang w:val="en-GB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5076"/>
    <w:pPr>
      <w:keepNext/>
      <w:spacing w:line="240" w:lineRule="atLeast"/>
      <w:outlineLvl w:val="1"/>
    </w:pPr>
    <w:rPr>
      <w:rFonts w:ascii="Century Gothic" w:hAnsi="Century Gothic"/>
      <w:b/>
      <w:lang w:val="en-GB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15076"/>
    <w:pPr>
      <w:keepNext/>
      <w:tabs>
        <w:tab w:val="right" w:pos="9073"/>
      </w:tabs>
      <w:spacing w:line="240" w:lineRule="atLeast"/>
      <w:jc w:val="center"/>
      <w:outlineLvl w:val="2"/>
    </w:pPr>
    <w:rPr>
      <w:rFonts w:ascii="Century Gothic" w:hAnsi="Century Gothic"/>
      <w:b/>
      <w:lang w:val="en-GB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15076"/>
    <w:pPr>
      <w:keepNext/>
      <w:tabs>
        <w:tab w:val="left" w:pos="1134"/>
      </w:tabs>
      <w:spacing w:line="240" w:lineRule="atLeast"/>
      <w:jc w:val="center"/>
      <w:outlineLvl w:val="3"/>
    </w:pPr>
    <w:rPr>
      <w:rFonts w:ascii="Century Gothic" w:hAnsi="Century Gothic"/>
      <w:b/>
      <w:sz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076"/>
    <w:rPr>
      <w:rFonts w:ascii="Century Gothic" w:eastAsia="Times New Roman" w:hAnsi="Century Gothic" w:cs="Times New Roman"/>
      <w:b/>
      <w:sz w:val="24"/>
      <w:szCs w:val="20"/>
      <w:lang w:val="en-GB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15076"/>
    <w:rPr>
      <w:rFonts w:ascii="Century Gothic" w:eastAsia="Times New Roman" w:hAnsi="Century Gothic" w:cs="Times New Roman"/>
      <w:b/>
      <w:sz w:val="24"/>
      <w:szCs w:val="20"/>
      <w:lang w:val="en-GB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15076"/>
    <w:rPr>
      <w:rFonts w:ascii="Century Gothic" w:eastAsia="Times New Roman" w:hAnsi="Century Gothic" w:cs="Times New Roman"/>
      <w:b/>
      <w:sz w:val="24"/>
      <w:szCs w:val="20"/>
      <w:lang w:val="en-GB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15076"/>
    <w:rPr>
      <w:rFonts w:ascii="Century Gothic" w:eastAsia="Times New Roman" w:hAnsi="Century Gothic" w:cs="Times New Roman"/>
      <w:b/>
      <w:sz w:val="26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1E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Wludzik</dc:creator>
  <cp:lastModifiedBy>stanley</cp:lastModifiedBy>
  <cp:revision>2</cp:revision>
  <dcterms:created xsi:type="dcterms:W3CDTF">2015-04-23T11:16:00Z</dcterms:created>
  <dcterms:modified xsi:type="dcterms:W3CDTF">2015-04-23T11:16:00Z</dcterms:modified>
</cp:coreProperties>
</file>